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B2F" w:rsidRDefault="00081B2F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081B2F" w:rsidRDefault="00081B2F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81B2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1B2F" w:rsidRDefault="00081B2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1B2F" w:rsidRDefault="00081B2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1B2F" w:rsidRDefault="00081B2F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10.02.2025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1B2F" w:rsidRDefault="00081B2F">
            <w:pPr>
              <w:pStyle w:val="ConsPlusNormal"/>
            </w:pPr>
          </w:p>
        </w:tc>
      </w:tr>
    </w:tbl>
    <w:p w:rsidR="00081B2F" w:rsidRDefault="00081B2F">
      <w:pPr>
        <w:pStyle w:val="ConsPlusNormal"/>
        <w:spacing w:before="280"/>
        <w:jc w:val="right"/>
      </w:pPr>
      <w:r>
        <w:t>В Арбитражный суд _____________________________________</w:t>
      </w:r>
    </w:p>
    <w:p w:rsidR="00081B2F" w:rsidRDefault="00081B2F">
      <w:pPr>
        <w:pStyle w:val="ConsPlusNormal"/>
        <w:jc w:val="both"/>
      </w:pPr>
    </w:p>
    <w:p w:rsidR="00081B2F" w:rsidRDefault="00081B2F">
      <w:pPr>
        <w:pStyle w:val="ConsPlusNormal"/>
        <w:jc w:val="right"/>
      </w:pPr>
      <w:r>
        <w:t>Заявитель: ____________________________________________</w:t>
      </w:r>
    </w:p>
    <w:p w:rsidR="00081B2F" w:rsidRDefault="00081B2F">
      <w:pPr>
        <w:pStyle w:val="ConsPlusNormal"/>
        <w:jc w:val="right"/>
      </w:pPr>
      <w:r>
        <w:t>(наименование или Ф.И.О.)</w:t>
      </w:r>
    </w:p>
    <w:p w:rsidR="00081B2F" w:rsidRDefault="00081B2F">
      <w:pPr>
        <w:pStyle w:val="ConsPlusNormal"/>
        <w:jc w:val="right"/>
      </w:pPr>
      <w:r>
        <w:t>адрес или место жительства (пребывания): _____________,</w:t>
      </w:r>
    </w:p>
    <w:p w:rsidR="00081B2F" w:rsidRDefault="00081B2F">
      <w:pPr>
        <w:pStyle w:val="ConsPlusNormal"/>
        <w:jc w:val="right"/>
      </w:pPr>
      <w:r>
        <w:t>телефон: _____________, факс: ________________________,</w:t>
      </w:r>
    </w:p>
    <w:p w:rsidR="00081B2F" w:rsidRDefault="00081B2F">
      <w:pPr>
        <w:pStyle w:val="ConsPlusNormal"/>
        <w:jc w:val="right"/>
      </w:pPr>
      <w:r>
        <w:t>адрес электронной почты: ______________________________</w:t>
      </w:r>
    </w:p>
    <w:p w:rsidR="00081B2F" w:rsidRDefault="00081B2F">
      <w:pPr>
        <w:pStyle w:val="ConsPlusNormal"/>
        <w:jc w:val="both"/>
      </w:pPr>
    </w:p>
    <w:p w:rsidR="00081B2F" w:rsidRDefault="00081B2F">
      <w:pPr>
        <w:pStyle w:val="ConsPlusNormal"/>
        <w:jc w:val="right"/>
      </w:pPr>
      <w:r>
        <w:t>Вариант для заявителя-гражданина:</w:t>
      </w:r>
    </w:p>
    <w:p w:rsidR="00081B2F" w:rsidRDefault="00081B2F">
      <w:pPr>
        <w:pStyle w:val="ConsPlusNormal"/>
        <w:jc w:val="right"/>
      </w:pPr>
      <w:r>
        <w:t>дата и место рождения: _______________________________,</w:t>
      </w:r>
    </w:p>
    <w:p w:rsidR="00081B2F" w:rsidRDefault="00081B2F">
      <w:pPr>
        <w:pStyle w:val="ConsPlusNormal"/>
        <w:jc w:val="right"/>
      </w:pPr>
      <w:r>
        <w:t>место работы или дата и место государственной</w:t>
      </w:r>
    </w:p>
    <w:p w:rsidR="00081B2F" w:rsidRDefault="00081B2F">
      <w:pPr>
        <w:pStyle w:val="ConsPlusNormal"/>
        <w:jc w:val="right"/>
      </w:pPr>
      <w:r>
        <w:t>регистрации в качестве индивидуального предпринимателя:</w:t>
      </w:r>
    </w:p>
    <w:p w:rsidR="00081B2F" w:rsidRDefault="00081B2F">
      <w:pPr>
        <w:pStyle w:val="ConsPlusNormal"/>
        <w:jc w:val="right"/>
      </w:pPr>
      <w:r>
        <w:t>______________________________________________________,</w:t>
      </w:r>
    </w:p>
    <w:p w:rsidR="00081B2F" w:rsidRDefault="00081B2F">
      <w:pPr>
        <w:pStyle w:val="ConsPlusNormal"/>
        <w:jc w:val="right"/>
      </w:pPr>
      <w:r>
        <w:t>идентификатор гражданина: _____________________________</w:t>
      </w:r>
    </w:p>
    <w:p w:rsidR="00081B2F" w:rsidRDefault="00081B2F">
      <w:pPr>
        <w:pStyle w:val="ConsPlusNormal"/>
        <w:jc w:val="both"/>
      </w:pPr>
    </w:p>
    <w:p w:rsidR="00081B2F" w:rsidRDefault="00081B2F">
      <w:pPr>
        <w:pStyle w:val="ConsPlusNormal"/>
        <w:jc w:val="right"/>
      </w:pPr>
      <w:r>
        <w:t>Вариант для заявителя-организации:</w:t>
      </w:r>
    </w:p>
    <w:p w:rsidR="00081B2F" w:rsidRDefault="00081B2F">
      <w:pPr>
        <w:pStyle w:val="ConsPlusNormal"/>
        <w:jc w:val="right"/>
      </w:pPr>
      <w:r>
        <w:t>ИНН ___________________________________________________</w:t>
      </w:r>
    </w:p>
    <w:p w:rsidR="00081B2F" w:rsidRDefault="00081B2F">
      <w:pPr>
        <w:pStyle w:val="ConsPlusNormal"/>
        <w:jc w:val="both"/>
      </w:pPr>
    </w:p>
    <w:p w:rsidR="00081B2F" w:rsidRDefault="00081B2F">
      <w:pPr>
        <w:pStyle w:val="ConsPlusNormal"/>
        <w:jc w:val="right"/>
      </w:pPr>
      <w:r>
        <w:t>Вариант.</w:t>
      </w:r>
    </w:p>
    <w:p w:rsidR="00081B2F" w:rsidRDefault="00081B2F">
      <w:pPr>
        <w:pStyle w:val="ConsPlusNormal"/>
        <w:jc w:val="right"/>
      </w:pPr>
      <w:r>
        <w:t xml:space="preserve">Представитель заявителя: __________________________ </w:t>
      </w:r>
      <w:hyperlink w:anchor="P83">
        <w:r>
          <w:rPr>
            <w:color w:val="0000FF"/>
          </w:rPr>
          <w:t>&lt;1&gt;</w:t>
        </w:r>
      </w:hyperlink>
    </w:p>
    <w:p w:rsidR="00081B2F" w:rsidRDefault="00081B2F">
      <w:pPr>
        <w:pStyle w:val="ConsPlusNormal"/>
        <w:jc w:val="right"/>
      </w:pPr>
      <w:r>
        <w:t>адрес: _______________________________________________,</w:t>
      </w:r>
    </w:p>
    <w:p w:rsidR="00081B2F" w:rsidRDefault="00081B2F">
      <w:pPr>
        <w:pStyle w:val="ConsPlusNormal"/>
        <w:jc w:val="right"/>
      </w:pPr>
      <w:r>
        <w:t>телефон: ______________, факс: _______________________,</w:t>
      </w:r>
    </w:p>
    <w:p w:rsidR="00081B2F" w:rsidRDefault="00081B2F">
      <w:pPr>
        <w:pStyle w:val="ConsPlusNormal"/>
        <w:jc w:val="right"/>
      </w:pPr>
      <w:r>
        <w:t>адрес электронной почты: ______________________________</w:t>
      </w:r>
    </w:p>
    <w:p w:rsidR="00081B2F" w:rsidRDefault="00081B2F">
      <w:pPr>
        <w:pStyle w:val="ConsPlusNormal"/>
        <w:jc w:val="both"/>
      </w:pPr>
    </w:p>
    <w:p w:rsidR="00081B2F" w:rsidRDefault="00081B2F">
      <w:pPr>
        <w:pStyle w:val="ConsPlusNormal"/>
        <w:jc w:val="right"/>
      </w:pPr>
      <w:r>
        <w:t>Должник: _______________________________ (наименование)</w:t>
      </w:r>
    </w:p>
    <w:p w:rsidR="00081B2F" w:rsidRDefault="00081B2F">
      <w:pPr>
        <w:pStyle w:val="ConsPlusNormal"/>
        <w:jc w:val="right"/>
      </w:pPr>
      <w:r>
        <w:t>адрес: _______________________________________________,</w:t>
      </w:r>
    </w:p>
    <w:p w:rsidR="00081B2F" w:rsidRDefault="00081B2F">
      <w:pPr>
        <w:pStyle w:val="ConsPlusNormal"/>
        <w:jc w:val="right"/>
      </w:pPr>
      <w:r>
        <w:t>телефон: ______________, факс: _______________________,</w:t>
      </w:r>
    </w:p>
    <w:p w:rsidR="00081B2F" w:rsidRDefault="00081B2F">
      <w:pPr>
        <w:pStyle w:val="ConsPlusNormal"/>
        <w:jc w:val="right"/>
      </w:pPr>
      <w:r>
        <w:t>адрес электронной почты: ______________________________</w:t>
      </w:r>
    </w:p>
    <w:p w:rsidR="00081B2F" w:rsidRDefault="00081B2F">
      <w:pPr>
        <w:pStyle w:val="ConsPlusNormal"/>
        <w:jc w:val="both"/>
      </w:pPr>
    </w:p>
    <w:p w:rsidR="00081B2F" w:rsidRDefault="00081B2F">
      <w:pPr>
        <w:pStyle w:val="ConsPlusNormal"/>
        <w:jc w:val="right"/>
      </w:pPr>
      <w:r>
        <w:t>Кредитор: ___________________ (наименование или Ф.И.О.)</w:t>
      </w:r>
    </w:p>
    <w:p w:rsidR="00081B2F" w:rsidRDefault="00081B2F">
      <w:pPr>
        <w:pStyle w:val="ConsPlusNormal"/>
        <w:jc w:val="right"/>
      </w:pPr>
      <w:r>
        <w:t>адрес или место жительства (пребывания): _____________,</w:t>
      </w:r>
    </w:p>
    <w:p w:rsidR="00081B2F" w:rsidRDefault="00081B2F">
      <w:pPr>
        <w:pStyle w:val="ConsPlusNormal"/>
        <w:jc w:val="right"/>
      </w:pPr>
      <w:r>
        <w:t>телефон: ______________, факс: _______________________,</w:t>
      </w:r>
    </w:p>
    <w:p w:rsidR="00081B2F" w:rsidRDefault="00081B2F">
      <w:pPr>
        <w:pStyle w:val="ConsPlusNormal"/>
        <w:jc w:val="right"/>
      </w:pPr>
      <w:r>
        <w:t>адрес электронной почты: ______________________________</w:t>
      </w:r>
    </w:p>
    <w:p w:rsidR="00081B2F" w:rsidRDefault="00081B2F">
      <w:pPr>
        <w:pStyle w:val="ConsPlusNormal"/>
        <w:jc w:val="both"/>
      </w:pPr>
    </w:p>
    <w:p w:rsidR="00081B2F" w:rsidRDefault="00081B2F">
      <w:pPr>
        <w:pStyle w:val="ConsPlusNormal"/>
        <w:jc w:val="right"/>
      </w:pPr>
      <w:r>
        <w:t>Конкурсный управляющий: ______________________ (Ф.И.О.)</w:t>
      </w:r>
    </w:p>
    <w:p w:rsidR="00081B2F" w:rsidRDefault="00081B2F">
      <w:pPr>
        <w:pStyle w:val="ConsPlusNormal"/>
        <w:jc w:val="right"/>
      </w:pPr>
      <w:r>
        <w:t>адрес: _______________________________________________,</w:t>
      </w:r>
    </w:p>
    <w:p w:rsidR="00081B2F" w:rsidRDefault="00081B2F">
      <w:pPr>
        <w:pStyle w:val="ConsPlusNormal"/>
        <w:jc w:val="right"/>
      </w:pPr>
      <w:r>
        <w:t>телефон: ______________, факс: _______________________,</w:t>
      </w:r>
    </w:p>
    <w:p w:rsidR="00081B2F" w:rsidRDefault="00081B2F">
      <w:pPr>
        <w:pStyle w:val="ConsPlusNormal"/>
        <w:jc w:val="right"/>
      </w:pPr>
      <w:r>
        <w:t>адрес электронной почты: ______________________________</w:t>
      </w:r>
    </w:p>
    <w:p w:rsidR="00081B2F" w:rsidRDefault="00081B2F">
      <w:pPr>
        <w:pStyle w:val="ConsPlusNormal"/>
        <w:jc w:val="both"/>
      </w:pPr>
    </w:p>
    <w:p w:rsidR="00081B2F" w:rsidRDefault="00081B2F">
      <w:pPr>
        <w:pStyle w:val="ConsPlusNormal"/>
        <w:jc w:val="right"/>
      </w:pPr>
      <w:r>
        <w:t>Дело N ________________________________________________</w:t>
      </w:r>
    </w:p>
    <w:p w:rsidR="00081B2F" w:rsidRDefault="00081B2F">
      <w:pPr>
        <w:pStyle w:val="ConsPlusNormal"/>
        <w:jc w:val="right"/>
      </w:pPr>
      <w:r>
        <w:t>Судья ________________________________________ (Ф.И.О.)</w:t>
      </w:r>
    </w:p>
    <w:p w:rsidR="00081B2F" w:rsidRDefault="00081B2F">
      <w:pPr>
        <w:pStyle w:val="ConsPlusNormal"/>
        <w:jc w:val="right"/>
      </w:pPr>
    </w:p>
    <w:p w:rsidR="00081B2F" w:rsidRDefault="00081B2F">
      <w:pPr>
        <w:pStyle w:val="ConsPlusNormal"/>
        <w:jc w:val="right"/>
      </w:pPr>
      <w:r>
        <w:t xml:space="preserve">Госпошлина: _________________________ рублей </w:t>
      </w:r>
      <w:hyperlink w:anchor="P84">
        <w:r>
          <w:rPr>
            <w:color w:val="0000FF"/>
          </w:rPr>
          <w:t>&lt;2&gt;</w:t>
        </w:r>
      </w:hyperlink>
    </w:p>
    <w:p w:rsidR="00081B2F" w:rsidRDefault="00081B2F">
      <w:pPr>
        <w:pStyle w:val="ConsPlusNormal"/>
        <w:jc w:val="both"/>
      </w:pPr>
    </w:p>
    <w:p w:rsidR="00081B2F" w:rsidRDefault="00081B2F">
      <w:pPr>
        <w:pStyle w:val="ConsPlusNormal"/>
        <w:jc w:val="center"/>
      </w:pPr>
      <w:r>
        <w:t>Заявление</w:t>
      </w:r>
    </w:p>
    <w:p w:rsidR="00081B2F" w:rsidRDefault="00081B2F">
      <w:pPr>
        <w:pStyle w:val="ConsPlusNormal"/>
        <w:jc w:val="center"/>
      </w:pPr>
      <w:r>
        <w:t>о включении требования в реестр требований кредиторов</w:t>
      </w:r>
    </w:p>
    <w:p w:rsidR="00081B2F" w:rsidRDefault="00081B2F">
      <w:pPr>
        <w:pStyle w:val="ConsPlusNormal"/>
        <w:jc w:val="center"/>
      </w:pPr>
      <w:r>
        <w:t>должника в период проведения процедуры конкурсного производства</w:t>
      </w:r>
    </w:p>
    <w:p w:rsidR="00081B2F" w:rsidRDefault="00081B2F">
      <w:pPr>
        <w:pStyle w:val="ConsPlusNormal"/>
        <w:jc w:val="both"/>
      </w:pPr>
    </w:p>
    <w:p w:rsidR="00081B2F" w:rsidRDefault="00081B2F">
      <w:pPr>
        <w:pStyle w:val="ConsPlusNormal"/>
        <w:ind w:firstLine="540"/>
        <w:jc w:val="both"/>
      </w:pPr>
      <w:r>
        <w:lastRenderedPageBreak/>
        <w:t>В производстве Арбитражного суда _________________ находится дело N ________ о несостоятельности (банкротстве) ___________________ (наименование должника).</w:t>
      </w:r>
    </w:p>
    <w:p w:rsidR="00081B2F" w:rsidRDefault="00081B2F">
      <w:pPr>
        <w:pStyle w:val="ConsPlusNormal"/>
        <w:spacing w:before="220"/>
        <w:ind w:firstLine="540"/>
        <w:jc w:val="both"/>
      </w:pPr>
      <w:r>
        <w:t>Решением Арбитражного суда ___________ от "___"________ ____ г. ___________ (далее - должник) признан банкротом и в отношении его введена процедура конкурсного производства.</w:t>
      </w:r>
    </w:p>
    <w:p w:rsidR="00081B2F" w:rsidRDefault="00081B2F">
      <w:pPr>
        <w:pStyle w:val="ConsPlusNormal"/>
        <w:spacing w:before="220"/>
        <w:ind w:firstLine="540"/>
        <w:jc w:val="both"/>
      </w:pPr>
      <w:r>
        <w:t>На момент возбуждения в отношении должника дела о банкротстве (несостоятельности) и в настоящее время должник имеет неисполненную задолженность перед заявителем в размере: сумма основного долга</w:t>
      </w:r>
      <w:proofErr w:type="gramStart"/>
      <w:r>
        <w:t xml:space="preserve"> - _____________ (___________) </w:t>
      </w:r>
      <w:proofErr w:type="gramEnd"/>
      <w:r>
        <w:t>рублей, сумма процентов - ______ рублей _____ копеек, сумма неустойки (штрафа, пени) - ___________ рублей ___ копеек, которые возникли на основании ___________________________ (предмет обязательств), что подтверждается _________________________.</w:t>
      </w:r>
    </w:p>
    <w:p w:rsidR="00081B2F" w:rsidRDefault="00081B2F">
      <w:pPr>
        <w:pStyle w:val="ConsPlusNormal"/>
        <w:spacing w:before="220"/>
        <w:ind w:firstLine="540"/>
        <w:jc w:val="both"/>
      </w:pPr>
      <w:r>
        <w:t>Срок исполнения указанных обязательств у должника наступил "___"________ ____ г., т.е. до даты принятия Арбитражным судом __________ заявления о признании должника несостоятельным (банкротом) и введения в отношении должника конкурсного производства, что подтверждается ______________________________.</w:t>
      </w:r>
    </w:p>
    <w:p w:rsidR="00081B2F" w:rsidRDefault="00081B2F">
      <w:pPr>
        <w:pStyle w:val="ConsPlusNormal"/>
        <w:spacing w:before="220"/>
        <w:ind w:firstLine="540"/>
        <w:jc w:val="both"/>
      </w:pPr>
      <w:r>
        <w:t>Судебным актом Арбитражного суда ____________ от "___"______ ___ г. по делу N ____ установлен размер задолженности (неисполненных денежных обязательств) должника перед заявителем в сумме</w:t>
      </w:r>
      <w:proofErr w:type="gramStart"/>
      <w:r>
        <w:t xml:space="preserve"> _____ (__________) </w:t>
      </w:r>
      <w:proofErr w:type="gramEnd"/>
      <w:r>
        <w:t>рублей.</w:t>
      </w:r>
    </w:p>
    <w:p w:rsidR="00081B2F" w:rsidRDefault="00081B2F">
      <w:pPr>
        <w:pStyle w:val="ConsPlusNormal"/>
        <w:spacing w:before="220"/>
        <w:ind w:firstLine="540"/>
        <w:jc w:val="both"/>
      </w:pPr>
      <w:proofErr w:type="gramStart"/>
      <w:r>
        <w:t xml:space="preserve">Согласно </w:t>
      </w:r>
      <w:hyperlink r:id="rId6">
        <w:r>
          <w:rPr>
            <w:color w:val="0000FF"/>
          </w:rPr>
          <w:t>абз. 1 п. 6 ст. 16</w:t>
        </w:r>
      </w:hyperlink>
      <w:r>
        <w:t xml:space="preserve"> Федерального закона от 26.10.2002 N 127-ФЗ "О несостоятельности (банкротстве)" требования кредиторов включаются в реестр требований кредиторов и исключаются из него арбитражным управляющим или реестродержателем исключительно на основании вступивших в силу судебных актов, устанавливающих их состав и размер, если иное не определено </w:t>
      </w:r>
      <w:hyperlink r:id="rId7">
        <w:r>
          <w:rPr>
            <w:color w:val="0000FF"/>
          </w:rPr>
          <w:t>п. 6 ст. 16</w:t>
        </w:r>
      </w:hyperlink>
      <w:r>
        <w:t xml:space="preserve"> Федерального закона от 26.10.2002 N 127-ФЗ "О несостоятельности</w:t>
      </w:r>
      <w:proofErr w:type="gramEnd"/>
      <w:r>
        <w:t xml:space="preserve"> (</w:t>
      </w:r>
      <w:proofErr w:type="gramStart"/>
      <w:r>
        <w:t>банкротстве</w:t>
      </w:r>
      <w:proofErr w:type="gramEnd"/>
      <w:r>
        <w:t>)".</w:t>
      </w:r>
    </w:p>
    <w:p w:rsidR="00081B2F" w:rsidRDefault="00081B2F">
      <w:pPr>
        <w:pStyle w:val="ConsPlusNormal"/>
        <w:spacing w:before="220"/>
        <w:ind w:firstLine="540"/>
        <w:jc w:val="both"/>
      </w:pPr>
      <w:proofErr w:type="gramStart"/>
      <w:r>
        <w:t xml:space="preserve">Согласно </w:t>
      </w:r>
      <w:hyperlink r:id="rId8">
        <w:r>
          <w:rPr>
            <w:color w:val="0000FF"/>
          </w:rPr>
          <w:t>п. 1 ст. 53</w:t>
        </w:r>
      </w:hyperlink>
      <w:r>
        <w:t xml:space="preserve"> Федерального закона от 26.10.2002 N 127-ФЗ "О несостоятельности (банкротстве)" решение арбитражного суда о признании должника - юридического лица банкротом и об открытии конкурсного производства принимается в случаях установления признаков банкротства должника - юридического лица, предусмотренных </w:t>
      </w:r>
      <w:hyperlink r:id="rId9">
        <w:r>
          <w:rPr>
            <w:color w:val="0000FF"/>
          </w:rPr>
          <w:t>ст. 3</w:t>
        </w:r>
      </w:hyperlink>
      <w:r>
        <w:t xml:space="preserve"> Федерального закона от 26.10.2002 N 127-ФЗ "О несостоятельности (банкротстве)", при отсутствии оснований для оставления заявления о признании должника - юридического лица</w:t>
      </w:r>
      <w:proofErr w:type="gramEnd"/>
      <w:r>
        <w:t xml:space="preserve"> банкротом без рассмотрения, введения финансового оздоровления, внешнего управления, утверждения мирового соглашения или прекращения производства по делу о банкротстве.</w:t>
      </w:r>
    </w:p>
    <w:p w:rsidR="00081B2F" w:rsidRDefault="00081B2F">
      <w:pPr>
        <w:pStyle w:val="ConsPlusNormal"/>
        <w:spacing w:before="220"/>
        <w:ind w:firstLine="540"/>
        <w:jc w:val="both"/>
      </w:pPr>
      <w:proofErr w:type="gramStart"/>
      <w:r>
        <w:t xml:space="preserve">Согласно </w:t>
      </w:r>
      <w:hyperlink r:id="rId10">
        <w:r>
          <w:rPr>
            <w:color w:val="0000FF"/>
          </w:rPr>
          <w:t>п. 1 ст. 142</w:t>
        </w:r>
      </w:hyperlink>
      <w:r>
        <w:t xml:space="preserve"> Федерального закона от 26.10.2002 N 127-ФЗ "О несостоятельности (банкротстве)" конкурсный управляющий или лица, имеющие в соответствии со </w:t>
      </w:r>
      <w:hyperlink r:id="rId11">
        <w:r>
          <w:rPr>
            <w:color w:val="0000FF"/>
          </w:rPr>
          <w:t>ст. ст. 113</w:t>
        </w:r>
      </w:hyperlink>
      <w:r>
        <w:t xml:space="preserve"> и </w:t>
      </w:r>
      <w:hyperlink r:id="rId12">
        <w:r>
          <w:rPr>
            <w:color w:val="0000FF"/>
          </w:rPr>
          <w:t>125</w:t>
        </w:r>
      </w:hyperlink>
      <w:r>
        <w:t xml:space="preserve"> Федерального закона от 26.10.2002 N 127-ФЗ "О несостоятельности (банкротстве)" право на исполнение обязательств должника, производят расчеты с кредиторами в соответствии с реестром требований кредиторов.</w:t>
      </w:r>
      <w:proofErr w:type="gramEnd"/>
    </w:p>
    <w:p w:rsidR="00081B2F" w:rsidRDefault="00081B2F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13">
        <w:r>
          <w:rPr>
            <w:color w:val="0000FF"/>
          </w:rPr>
          <w:t>абз. 3 п. 1 ст. 142</w:t>
        </w:r>
      </w:hyperlink>
      <w:r>
        <w:t xml:space="preserve"> Федерального закона от 26.10.2002 N 127-ФЗ "О несостоятельности (банкротстве)" реестр требований кредиторов подлежит закрытию по истечении двух месяцев </w:t>
      </w:r>
      <w:proofErr w:type="gramStart"/>
      <w:r>
        <w:t>с даты опубликования</w:t>
      </w:r>
      <w:proofErr w:type="gramEnd"/>
      <w:r>
        <w:t xml:space="preserve"> сведений о признании должника банкротом и об открытии конкурсного производства. Требование кредитора считается заявленным в срок, если по ходатайству кредитора и при наличии уважительных причин этот срок восстановлен арбитражным судом.</w:t>
      </w:r>
    </w:p>
    <w:p w:rsidR="00081B2F" w:rsidRDefault="00081B2F">
      <w:pPr>
        <w:pStyle w:val="ConsPlusNormal"/>
        <w:spacing w:before="220"/>
        <w:ind w:firstLine="540"/>
        <w:jc w:val="both"/>
      </w:pPr>
      <w:proofErr w:type="gramStart"/>
      <w:r>
        <w:t xml:space="preserve">Согласно </w:t>
      </w:r>
      <w:hyperlink r:id="rId14">
        <w:r>
          <w:rPr>
            <w:color w:val="0000FF"/>
          </w:rPr>
          <w:t>абз. 1 п. 4 ст. 142</w:t>
        </w:r>
      </w:hyperlink>
      <w:r>
        <w:t xml:space="preserve"> Федерального закона от 26.10.2002 N 127-ФЗ "О несостоятельности (банкротстве)" требования конкурсных кредиторов и (или) уполномоченных органов, заявленные после закрытия реестра требований кредиторов или в случае отказа в удовлетворении ходатайства о восстановлении срока на заявление требования о включении в </w:t>
      </w:r>
      <w:r>
        <w:lastRenderedPageBreak/>
        <w:t>реестр требований кредиторов, удовлетворяются за счет оставшегося после удовлетворения требований кредиторов, включенных в реестр требований</w:t>
      </w:r>
      <w:proofErr w:type="gramEnd"/>
      <w:r>
        <w:t xml:space="preserve"> кредиторов, имущества должника.</w:t>
      </w:r>
    </w:p>
    <w:p w:rsidR="00081B2F" w:rsidRDefault="00081B2F">
      <w:pPr>
        <w:pStyle w:val="ConsPlusNormal"/>
        <w:spacing w:before="220"/>
        <w:ind w:firstLine="540"/>
        <w:jc w:val="both"/>
      </w:pPr>
      <w:r>
        <w:t xml:space="preserve">Вариант. </w:t>
      </w:r>
      <w:proofErr w:type="gramStart"/>
      <w:r>
        <w:t xml:space="preserve">Правила </w:t>
      </w:r>
      <w:hyperlink r:id="rId15">
        <w:r>
          <w:rPr>
            <w:color w:val="0000FF"/>
          </w:rPr>
          <w:t>п. 4 ст. 142</w:t>
        </w:r>
      </w:hyperlink>
      <w:r>
        <w:t xml:space="preserve"> Федерального закона от 26.10.2002 N 127-ФЗ "О несостоятельности (банкротстве)" не применяются в отношении требований, заявленных до истечения шести месяцев со дня закрытия реестра требований кредиторов, если на день закрытия реестра требований кредиторов не вынесен либо не вступил в силу судебный акт или акт иного уполномоченного государственного органа, наличие которого в соответствии с законодательством Российской Федерации</w:t>
      </w:r>
      <w:proofErr w:type="gramEnd"/>
      <w:r>
        <w:t xml:space="preserve"> является обязательным для выявления задолженности, в отношении которой предъявлены соответствующие требования. Данные требования считаются заявленными в установленный срок (</w:t>
      </w:r>
      <w:hyperlink r:id="rId16">
        <w:r>
          <w:rPr>
            <w:color w:val="0000FF"/>
          </w:rPr>
          <w:t>абз. 3 п. 4 ст. 142</w:t>
        </w:r>
      </w:hyperlink>
      <w:r>
        <w:t xml:space="preserve"> Федерального закона от 26.10.2002 N 127-ФЗ "О несостоятельности (банкротстве)").</w:t>
      </w:r>
    </w:p>
    <w:p w:rsidR="00081B2F" w:rsidRDefault="00081B2F">
      <w:pPr>
        <w:pStyle w:val="ConsPlusNormal"/>
        <w:spacing w:before="220"/>
        <w:ind w:firstLine="540"/>
        <w:jc w:val="both"/>
      </w:pPr>
      <w:r>
        <w:t xml:space="preserve">На основании вышеизложенного, в соответствии со </w:t>
      </w:r>
      <w:hyperlink r:id="rId17">
        <w:r>
          <w:rPr>
            <w:color w:val="0000FF"/>
          </w:rPr>
          <w:t>ст. ст. 16</w:t>
        </w:r>
      </w:hyperlink>
      <w:r>
        <w:t xml:space="preserve">, </w:t>
      </w:r>
      <w:hyperlink r:id="rId18">
        <w:r>
          <w:rPr>
            <w:color w:val="0000FF"/>
          </w:rPr>
          <w:t>53</w:t>
        </w:r>
      </w:hyperlink>
      <w:r>
        <w:t xml:space="preserve">, </w:t>
      </w:r>
      <w:hyperlink r:id="rId19">
        <w:r>
          <w:rPr>
            <w:color w:val="0000FF"/>
          </w:rPr>
          <w:t>134</w:t>
        </w:r>
      </w:hyperlink>
      <w:r>
        <w:t xml:space="preserve">, </w:t>
      </w:r>
      <w:hyperlink r:id="rId20">
        <w:r>
          <w:rPr>
            <w:color w:val="0000FF"/>
          </w:rPr>
          <w:t>142</w:t>
        </w:r>
      </w:hyperlink>
      <w:r>
        <w:t xml:space="preserve"> Федерального закона от 26.10.2002 N 127-ФЗ "О несостоятельности (банкротстве)", руководствуясь </w:t>
      </w:r>
      <w:hyperlink r:id="rId21">
        <w:r>
          <w:rPr>
            <w:color w:val="0000FF"/>
          </w:rPr>
          <w:t>ст. 223</w:t>
        </w:r>
      </w:hyperlink>
      <w:r>
        <w:t xml:space="preserve"> Арбитражного процессуального кодекса Российской Федерации, прошу:</w:t>
      </w:r>
    </w:p>
    <w:p w:rsidR="00081B2F" w:rsidRDefault="00081B2F">
      <w:pPr>
        <w:pStyle w:val="ConsPlusNormal"/>
        <w:jc w:val="both"/>
      </w:pPr>
    </w:p>
    <w:p w:rsidR="00081B2F" w:rsidRDefault="00081B2F">
      <w:pPr>
        <w:pStyle w:val="ConsPlusNormal"/>
        <w:ind w:firstLine="540"/>
        <w:jc w:val="both"/>
      </w:pPr>
      <w:r>
        <w:t>включить в реестр требований кредиторов _____________ (наименование должника) требование заявителя ______ очереди о выплате суммы задолженности в размере</w:t>
      </w:r>
      <w:proofErr w:type="gramStart"/>
      <w:r>
        <w:t xml:space="preserve"> __________ (___________) </w:t>
      </w:r>
      <w:proofErr w:type="gramEnd"/>
      <w:r>
        <w:t>рублей.</w:t>
      </w:r>
    </w:p>
    <w:p w:rsidR="00081B2F" w:rsidRDefault="00081B2F">
      <w:pPr>
        <w:pStyle w:val="ConsPlusNormal"/>
        <w:jc w:val="both"/>
      </w:pPr>
    </w:p>
    <w:p w:rsidR="00081B2F" w:rsidRDefault="00081B2F">
      <w:pPr>
        <w:pStyle w:val="ConsPlusNormal"/>
        <w:ind w:firstLine="540"/>
        <w:jc w:val="both"/>
      </w:pPr>
      <w:r>
        <w:t>Приложение:</w:t>
      </w:r>
    </w:p>
    <w:p w:rsidR="00081B2F" w:rsidRDefault="00081B2F">
      <w:pPr>
        <w:pStyle w:val="ConsPlusNormal"/>
        <w:spacing w:before="220"/>
        <w:ind w:firstLine="540"/>
        <w:jc w:val="both"/>
      </w:pPr>
      <w:r>
        <w:t>1. Документы, подтверждающие обоснованность и размер требований заявителя.</w:t>
      </w:r>
    </w:p>
    <w:p w:rsidR="00081B2F" w:rsidRDefault="00081B2F">
      <w:pPr>
        <w:pStyle w:val="ConsPlusNormal"/>
        <w:spacing w:before="220"/>
        <w:ind w:firstLine="540"/>
        <w:jc w:val="both"/>
      </w:pPr>
      <w:r>
        <w:t>2. Расчет суммы требований.</w:t>
      </w:r>
    </w:p>
    <w:p w:rsidR="00081B2F" w:rsidRDefault="00081B2F">
      <w:pPr>
        <w:pStyle w:val="ConsPlusNormal"/>
        <w:spacing w:before="220"/>
        <w:ind w:firstLine="540"/>
        <w:jc w:val="both"/>
      </w:pPr>
      <w:r>
        <w:t>3. Уведомление о вручении или иные документы, подтверждающие направление лицам, участвующим в деле, копий заявления и приложенных к нему документов, которые у них отсутствуют.</w:t>
      </w:r>
    </w:p>
    <w:p w:rsidR="00081B2F" w:rsidRDefault="00081B2F">
      <w:pPr>
        <w:pStyle w:val="ConsPlusNormal"/>
        <w:spacing w:before="220"/>
        <w:ind w:firstLine="540"/>
        <w:jc w:val="both"/>
      </w:pPr>
      <w:r>
        <w:t xml:space="preserve">4. Доверенность представителя (или иные документы, подтверждающие полномочия представителя) от "___"__________ ____ г. N ___ (если заявление подписывается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заявление, либо документов, удостоверяющих его статус адвоката, патентного поверенного, арбитражного управляющего, единоличного органа управления организации </w:t>
      </w:r>
      <w:hyperlink w:anchor="P83">
        <w:r>
          <w:rPr>
            <w:color w:val="0000FF"/>
          </w:rPr>
          <w:t>&lt;1&gt;</w:t>
        </w:r>
      </w:hyperlink>
      <w:r>
        <w:t>.</w:t>
      </w:r>
    </w:p>
    <w:p w:rsidR="00081B2F" w:rsidRDefault="00081B2F">
      <w:pPr>
        <w:pStyle w:val="ConsPlusNormal"/>
        <w:spacing w:before="220"/>
        <w:ind w:firstLine="540"/>
        <w:jc w:val="both"/>
      </w:pPr>
      <w:r>
        <w:t xml:space="preserve">5. Документ, подтверждающий уплату государственной пошлины (или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пошлины) </w:t>
      </w:r>
      <w:hyperlink w:anchor="P84">
        <w:r>
          <w:rPr>
            <w:color w:val="0000FF"/>
          </w:rPr>
          <w:t>&lt;2&gt;</w:t>
        </w:r>
      </w:hyperlink>
      <w:r>
        <w:t>.</w:t>
      </w:r>
    </w:p>
    <w:p w:rsidR="00081B2F" w:rsidRDefault="00081B2F">
      <w:pPr>
        <w:pStyle w:val="ConsPlusNormal"/>
        <w:spacing w:before="220"/>
        <w:ind w:firstLine="540"/>
        <w:jc w:val="both"/>
      </w:pPr>
      <w:r>
        <w:t xml:space="preserve">6.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hyperlink w:anchor="P86">
        <w:r>
          <w:rPr>
            <w:color w:val="0000FF"/>
          </w:rPr>
          <w:t>&lt;3&gt;</w:t>
        </w:r>
      </w:hyperlink>
      <w:r>
        <w:t>.</w:t>
      </w:r>
    </w:p>
    <w:p w:rsidR="00081B2F" w:rsidRDefault="00081B2F">
      <w:pPr>
        <w:pStyle w:val="ConsPlusNormal"/>
        <w:spacing w:before="220"/>
        <w:ind w:firstLine="540"/>
        <w:jc w:val="both"/>
      </w:pPr>
      <w:r>
        <w:t>7. Иные документы, подтверждающие обстоятельства, на которых заявитель основывает свои требования.</w:t>
      </w:r>
    </w:p>
    <w:p w:rsidR="00081B2F" w:rsidRDefault="00081B2F">
      <w:pPr>
        <w:pStyle w:val="ConsPlusNormal"/>
        <w:ind w:firstLine="540"/>
        <w:jc w:val="both"/>
      </w:pPr>
    </w:p>
    <w:p w:rsidR="00081B2F" w:rsidRDefault="00081B2F">
      <w:pPr>
        <w:pStyle w:val="ConsPlusNormal"/>
        <w:ind w:firstLine="540"/>
        <w:jc w:val="both"/>
      </w:pPr>
      <w:r>
        <w:t xml:space="preserve">"___"________ ___ </w:t>
      </w:r>
      <w:proofErr w:type="gramStart"/>
      <w:r>
        <w:t>г</w:t>
      </w:r>
      <w:proofErr w:type="gramEnd"/>
      <w:r>
        <w:t>.</w:t>
      </w:r>
    </w:p>
    <w:p w:rsidR="00081B2F" w:rsidRDefault="00081B2F">
      <w:pPr>
        <w:pStyle w:val="ConsPlusNormal"/>
        <w:ind w:firstLine="540"/>
        <w:jc w:val="both"/>
      </w:pPr>
    </w:p>
    <w:p w:rsidR="00081B2F" w:rsidRDefault="00081B2F">
      <w:pPr>
        <w:pStyle w:val="ConsPlusNormal"/>
        <w:ind w:firstLine="540"/>
        <w:jc w:val="both"/>
      </w:pPr>
      <w:r>
        <w:t>Заявитель (представитель):</w:t>
      </w:r>
    </w:p>
    <w:p w:rsidR="00081B2F" w:rsidRDefault="00081B2F">
      <w:pPr>
        <w:pStyle w:val="ConsPlusNormal"/>
        <w:spacing w:before="220"/>
        <w:ind w:firstLine="540"/>
        <w:jc w:val="both"/>
      </w:pPr>
      <w:r>
        <w:lastRenderedPageBreak/>
        <w:t>Вариант</w:t>
      </w:r>
      <w:proofErr w:type="gramStart"/>
      <w:r>
        <w:t>.</w:t>
      </w:r>
      <w:proofErr w:type="gramEnd"/>
      <w:r>
        <w:t xml:space="preserve"> ______________________ (</w:t>
      </w:r>
      <w:proofErr w:type="gramStart"/>
      <w:r>
        <w:t>н</w:t>
      </w:r>
      <w:proofErr w:type="gramEnd"/>
      <w:r>
        <w:t>аименование должности, наименование организации)</w:t>
      </w:r>
    </w:p>
    <w:p w:rsidR="00081B2F" w:rsidRDefault="00081B2F">
      <w:pPr>
        <w:pStyle w:val="ConsPlusNormal"/>
        <w:ind w:firstLine="540"/>
        <w:jc w:val="both"/>
      </w:pPr>
    </w:p>
    <w:p w:rsidR="00081B2F" w:rsidRDefault="00081B2F">
      <w:pPr>
        <w:pStyle w:val="ConsPlusNormal"/>
        <w:ind w:firstLine="540"/>
        <w:jc w:val="both"/>
      </w:pPr>
      <w:r>
        <w:t>________________ (подпись) / ______________________ (Ф.И.О.)</w:t>
      </w:r>
    </w:p>
    <w:p w:rsidR="00081B2F" w:rsidRDefault="00081B2F">
      <w:pPr>
        <w:pStyle w:val="ConsPlusNormal"/>
        <w:ind w:firstLine="540"/>
        <w:jc w:val="both"/>
      </w:pPr>
    </w:p>
    <w:p w:rsidR="00081B2F" w:rsidRDefault="00081B2F">
      <w:pPr>
        <w:pStyle w:val="ConsPlusNormal"/>
        <w:ind w:firstLine="540"/>
        <w:jc w:val="both"/>
      </w:pPr>
      <w:r>
        <w:t>--------------------------------</w:t>
      </w:r>
    </w:p>
    <w:p w:rsidR="00081B2F" w:rsidRDefault="00081B2F">
      <w:pPr>
        <w:pStyle w:val="ConsPlusNormal"/>
        <w:spacing w:before="220"/>
        <w:ind w:firstLine="540"/>
        <w:jc w:val="both"/>
      </w:pPr>
      <w:r>
        <w:t>Информация для сведения:</w:t>
      </w:r>
    </w:p>
    <w:p w:rsidR="00081B2F" w:rsidRDefault="00081B2F">
      <w:pPr>
        <w:pStyle w:val="ConsPlusNormal"/>
        <w:spacing w:before="220"/>
        <w:ind w:firstLine="540"/>
        <w:jc w:val="both"/>
      </w:pPr>
      <w:bookmarkStart w:id="0" w:name="P83"/>
      <w:bookmarkEnd w:id="0"/>
      <w:r>
        <w:t>&lt;1</w:t>
      </w:r>
      <w:proofErr w:type="gramStart"/>
      <w:r>
        <w:t>&gt; О</w:t>
      </w:r>
      <w:proofErr w:type="gramEnd"/>
      <w:r>
        <w:t xml:space="preserve"> требованиях, предъявляемых к представителям и документам, подтверждающим их полномочия, см. в </w:t>
      </w:r>
      <w:hyperlink r:id="rId22">
        <w:r>
          <w:rPr>
            <w:color w:val="0000FF"/>
          </w:rPr>
          <w:t>ст. ст. 59</w:t>
        </w:r>
      </w:hyperlink>
      <w:r>
        <w:t xml:space="preserve"> - </w:t>
      </w:r>
      <w:hyperlink r:id="rId23">
        <w:r>
          <w:rPr>
            <w:color w:val="0000FF"/>
          </w:rPr>
          <w:t>62</w:t>
        </w:r>
      </w:hyperlink>
      <w:r>
        <w:t xml:space="preserve"> Арбитражного процессуального кодекса Российской Федерации.</w:t>
      </w:r>
    </w:p>
    <w:p w:rsidR="00081B2F" w:rsidRDefault="00081B2F">
      <w:pPr>
        <w:pStyle w:val="ConsPlusNormal"/>
        <w:spacing w:before="220"/>
        <w:ind w:firstLine="540"/>
        <w:jc w:val="both"/>
      </w:pPr>
      <w:bookmarkStart w:id="1" w:name="P84"/>
      <w:bookmarkEnd w:id="1"/>
      <w:r>
        <w:t xml:space="preserve">&lt;2&gt; Госпошлина по заявлениям, требованиям и иным обособленным спорам, подлежащим рассмотрению в деле о банкротстве, - в размере 50 процентов государственной пошлины, определяемой в соответствии с </w:t>
      </w:r>
      <w:hyperlink r:id="rId24">
        <w:r>
          <w:rPr>
            <w:color w:val="0000FF"/>
          </w:rPr>
          <w:t>п. 1 ст. 333.21</w:t>
        </w:r>
      </w:hyperlink>
      <w:r>
        <w:t xml:space="preserve"> Налогового кодекса Российской Федерации, исходя из существа заявленных требований </w:t>
      </w:r>
      <w:r>
        <w:rPr>
          <w:i/>
        </w:rPr>
        <w:t>(</w:t>
      </w:r>
      <w:hyperlink r:id="rId25">
        <w:r>
          <w:rPr>
            <w:color w:val="0000FF"/>
          </w:rPr>
          <w:t>пп. 9 п. 1 ст. 333.21</w:t>
        </w:r>
      </w:hyperlink>
      <w:r>
        <w:t xml:space="preserve"> Налогового кодекса Российской Федерации).</w:t>
      </w:r>
    </w:p>
    <w:p w:rsidR="00081B2F" w:rsidRDefault="00081B2F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26">
        <w:r>
          <w:rPr>
            <w:color w:val="0000FF"/>
          </w:rPr>
          <w:t>пп. 5 п. 1 ст. 333.37</w:t>
        </w:r>
      </w:hyperlink>
      <w:r>
        <w:t xml:space="preserve"> Налогового кодекса Российской Федерации от уплаты государственной пошлины по делам, рассматриваемым арбитражными судами, освобождаются кредиторы - по требованиям о включении в реестр требований кредиторов в деле о несостоятельности (банкротстве), если их требования подтверждены вступившими в законную силу судебными актами.</w:t>
      </w:r>
    </w:p>
    <w:p w:rsidR="00081B2F" w:rsidRDefault="00081B2F">
      <w:pPr>
        <w:pStyle w:val="ConsPlusNormal"/>
        <w:spacing w:before="220"/>
        <w:ind w:firstLine="540"/>
        <w:jc w:val="both"/>
      </w:pPr>
      <w:bookmarkStart w:id="2" w:name="P86"/>
      <w:bookmarkEnd w:id="2"/>
      <w:proofErr w:type="gramStart"/>
      <w:r>
        <w:t xml:space="preserve">&lt;3&gt; Разъяснения, касающиеся документов, которые могут быть представлены в соответствии с </w:t>
      </w:r>
      <w:hyperlink r:id="rId27">
        <w:r>
          <w:rPr>
            <w:color w:val="0000FF"/>
          </w:rPr>
          <w:t>п. 9 ч. 1 ст. 126</w:t>
        </w:r>
      </w:hyperlink>
      <w:r>
        <w:t xml:space="preserve"> Арбитражного процессуального кодекса Российской Федерации, см. в </w:t>
      </w:r>
      <w:hyperlink r:id="rId28">
        <w:r>
          <w:rPr>
            <w:color w:val="0000FF"/>
          </w:rPr>
          <w:t>п. 3</w:t>
        </w:r>
      </w:hyperlink>
      <w:r>
        <w:t xml:space="preserve">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</w:t>
      </w:r>
      <w:proofErr w:type="gramEnd"/>
      <w:r>
        <w:t xml:space="preserve"> кодекс Российской Федерации".</w:t>
      </w:r>
    </w:p>
    <w:p w:rsidR="00081B2F" w:rsidRDefault="00081B2F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29">
        <w:r>
          <w:rPr>
            <w:color w:val="0000FF"/>
          </w:rPr>
          <w:t>п. 9 ч. 1 ст. 126</w:t>
        </w:r>
      </w:hyperlink>
      <w:r>
        <w:t xml:space="preserve">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81B2F" w:rsidRDefault="00081B2F">
      <w:pPr>
        <w:pStyle w:val="ConsPlusNormal"/>
        <w:jc w:val="both"/>
      </w:pPr>
    </w:p>
    <w:p w:rsidR="00081B2F" w:rsidRDefault="00081B2F">
      <w:pPr>
        <w:pStyle w:val="ConsPlusNormal"/>
        <w:jc w:val="both"/>
      </w:pPr>
    </w:p>
    <w:p w:rsidR="00081B2F" w:rsidRDefault="00081B2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41964" w:rsidRDefault="00541964">
      <w:bookmarkStart w:id="3" w:name="_GoBack"/>
      <w:bookmarkEnd w:id="3"/>
    </w:p>
    <w:sectPr w:rsidR="00541964" w:rsidSect="008E3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R Cyr 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B2F"/>
    <w:rsid w:val="00081B2F"/>
    <w:rsid w:val="0054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1B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081B2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1B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081B2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76&amp;dst=5337" TargetMode="External"/><Relationship Id="rId13" Type="http://schemas.openxmlformats.org/officeDocument/2006/relationships/hyperlink" Target="https://login.consultant.ru/link/?req=doc&amp;base=LAW&amp;n=499776&amp;dst=102597" TargetMode="External"/><Relationship Id="rId18" Type="http://schemas.openxmlformats.org/officeDocument/2006/relationships/hyperlink" Target="https://login.consultant.ru/link/?req=doc&amp;base=LAW&amp;n=499776&amp;dst=100609" TargetMode="External"/><Relationship Id="rId26" Type="http://schemas.openxmlformats.org/officeDocument/2006/relationships/hyperlink" Target="https://login.consultant.ru/link/?req=doc&amp;base=LAW&amp;n=494979&amp;dst=2667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95133&amp;dst=101418" TargetMode="External"/><Relationship Id="rId7" Type="http://schemas.openxmlformats.org/officeDocument/2006/relationships/hyperlink" Target="https://login.consultant.ru/link/?req=doc&amp;base=LAW&amp;n=499776&amp;dst=100187" TargetMode="External"/><Relationship Id="rId12" Type="http://schemas.openxmlformats.org/officeDocument/2006/relationships/hyperlink" Target="https://login.consultant.ru/link/?req=doc&amp;base=LAW&amp;n=499776&amp;dst=101308" TargetMode="External"/><Relationship Id="rId17" Type="http://schemas.openxmlformats.org/officeDocument/2006/relationships/hyperlink" Target="https://login.consultant.ru/link/?req=doc&amp;base=LAW&amp;n=499776&amp;dst=100174" TargetMode="External"/><Relationship Id="rId25" Type="http://schemas.openxmlformats.org/officeDocument/2006/relationships/hyperlink" Target="https://login.consultant.ru/link/?req=doc&amp;base=LAW&amp;n=494979&amp;dst=2664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99776&amp;dst=6076" TargetMode="External"/><Relationship Id="rId20" Type="http://schemas.openxmlformats.org/officeDocument/2006/relationships/hyperlink" Target="https://login.consultant.ru/link/?req=doc&amp;base=LAW&amp;n=499776&amp;dst=101462" TargetMode="External"/><Relationship Id="rId29" Type="http://schemas.openxmlformats.org/officeDocument/2006/relationships/hyperlink" Target="https://login.consultant.ru/link/?req=doc&amp;base=LAW&amp;n=495133&amp;dst=31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9776&amp;dst=100187" TargetMode="External"/><Relationship Id="rId11" Type="http://schemas.openxmlformats.org/officeDocument/2006/relationships/hyperlink" Target="https://login.consultant.ru/link/?req=doc&amp;base=LAW&amp;n=499776&amp;dst=1125" TargetMode="External"/><Relationship Id="rId24" Type="http://schemas.openxmlformats.org/officeDocument/2006/relationships/hyperlink" Target="https://login.consultant.ru/link/?req=doc&amp;base=LAW&amp;n=494979&amp;dst=26613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499776&amp;dst=1284" TargetMode="External"/><Relationship Id="rId23" Type="http://schemas.openxmlformats.org/officeDocument/2006/relationships/hyperlink" Target="https://login.consultant.ru/link/?req=doc&amp;base=LAW&amp;n=495133&amp;dst=100361" TargetMode="External"/><Relationship Id="rId28" Type="http://schemas.openxmlformats.org/officeDocument/2006/relationships/hyperlink" Target="https://login.consultant.ru/link/?req=doc&amp;base=LAW&amp;n=218873&amp;dst=100015" TargetMode="External"/><Relationship Id="rId10" Type="http://schemas.openxmlformats.org/officeDocument/2006/relationships/hyperlink" Target="https://login.consultant.ru/link/?req=doc&amp;base=LAW&amp;n=499776&amp;dst=101463" TargetMode="External"/><Relationship Id="rId19" Type="http://schemas.openxmlformats.org/officeDocument/2006/relationships/hyperlink" Target="https://login.consultant.ru/link/?req=doc&amp;base=LAW&amp;n=499776&amp;dst=101407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9776&amp;dst=5318" TargetMode="External"/><Relationship Id="rId14" Type="http://schemas.openxmlformats.org/officeDocument/2006/relationships/hyperlink" Target="https://login.consultant.ru/link/?req=doc&amp;base=LAW&amp;n=499776&amp;dst=1284" TargetMode="External"/><Relationship Id="rId22" Type="http://schemas.openxmlformats.org/officeDocument/2006/relationships/hyperlink" Target="https://login.consultant.ru/link/?req=doc&amp;base=LAW&amp;n=495133&amp;dst=100344" TargetMode="External"/><Relationship Id="rId27" Type="http://schemas.openxmlformats.org/officeDocument/2006/relationships/hyperlink" Target="https://login.consultant.ru/link/?req=doc&amp;base=LAW&amp;n=495133&amp;dst=314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1883</Words>
  <Characters>10734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Неустроева Наталья Юрьевна</dc:creator>
  <cp:lastModifiedBy>Неустроева Наталья Юрьевна</cp:lastModifiedBy>
  <cp:revision>1</cp:revision>
  <dcterms:created xsi:type="dcterms:W3CDTF">2025-03-17T08:58:00Z</dcterms:created>
  <dcterms:modified xsi:type="dcterms:W3CDTF">2025-03-17T08:58:00Z</dcterms:modified>
</cp:coreProperties>
</file>